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5-813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0067-01-2024-003505-90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402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 Сургута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</w:t>
      </w:r>
      <w:r>
        <w:rPr>
          <w:rFonts w:ascii="Times New Roman" w:eastAsia="Times New Roman" w:hAnsi="Times New Roman" w:cs="Times New Roman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sz w:val="25"/>
          <w:szCs w:val="25"/>
        </w:rPr>
        <w:t>анспор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ным средством </w:t>
      </w:r>
      <w:r>
        <w:rPr>
          <w:rStyle w:val="cat-UserDefinedgrp-25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й регистрационный знак </w:t>
      </w:r>
      <w:r>
        <w:rPr>
          <w:rStyle w:val="cat-UserDefinedgrp-39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незарегистрированным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Изучив </w:t>
      </w:r>
      <w:r>
        <w:rPr>
          <w:rFonts w:ascii="Times New Roman" w:eastAsia="Times New Roman" w:hAnsi="Times New Roman" w:cs="Times New Roman"/>
          <w:sz w:val="25"/>
          <w:szCs w:val="25"/>
        </w:rPr>
        <w:t>материалы дела,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обоснование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</w:t>
      </w:r>
      <w:r>
        <w:rPr>
          <w:rStyle w:val="cat-UserDefinedgrp-40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ИДПС ОБДПС ГИБДД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договор купли продажи от </w:t>
      </w:r>
      <w:r>
        <w:rPr>
          <w:rStyle w:val="cat-UserDefinedgrp-41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Style w:val="cat-UserDefinedgrp-13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назначением административного штрафа </w:t>
      </w:r>
      <w:r>
        <w:rPr>
          <w:rStyle w:val="cat-UserDefinedgrp-42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вступлении в законную силу </w:t>
      </w:r>
      <w:r>
        <w:rPr>
          <w:rStyle w:val="cat-UserDefinedgrp-43rplc-4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5"/>
          <w:szCs w:val="25"/>
        </w:rPr>
        <w:t>суду сделать вы</w:t>
      </w:r>
      <w:r>
        <w:rPr>
          <w:rFonts w:ascii="Times New Roman" w:eastAsia="Times New Roman" w:hAnsi="Times New Roman" w:cs="Times New Roman"/>
          <w:sz w:val="25"/>
          <w:szCs w:val="25"/>
        </w:rPr>
        <w:t>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>ом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признать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sz w:val="25"/>
          <w:szCs w:val="25"/>
        </w:rPr>
        <w:t>панюк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4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1.1 ст. 12.1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</w:t>
      </w:r>
      <w:r>
        <w:rPr>
          <w:rStyle w:val="cat-UserDefinedgrp-45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5"/>
          <w:szCs w:val="25"/>
        </w:rPr>
        <w:t>кор</w:t>
      </w:r>
      <w:r>
        <w:rPr>
          <w:rFonts w:ascii="Times New Roman" w:eastAsia="Times New Roman" w:hAnsi="Times New Roman" w:cs="Times New Roman"/>
          <w:sz w:val="25"/>
          <w:szCs w:val="25"/>
        </w:rPr>
        <w:t>. 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18810486240320010538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Квитанци</w:t>
      </w:r>
      <w:r>
        <w:rPr>
          <w:rFonts w:ascii="Times New Roman" w:eastAsia="Times New Roman" w:hAnsi="Times New Roman" w:cs="Times New Roman"/>
          <w:sz w:val="25"/>
          <w:szCs w:val="25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6rplc-57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7">
    <w:name w:val="cat-UserDefined grp-36 rplc-7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13rplc-36">
    <w:name w:val="cat-UserDefined grp-13 rplc-36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43rplc-41">
    <w:name w:val="cat-UserDefined grp-43 rplc-41"/>
    <w:basedOn w:val="DefaultParagraphFont"/>
  </w:style>
  <w:style w:type="character" w:customStyle="1" w:styleId="cat-UserDefinedgrp-44rplc-45">
    <w:name w:val="cat-UserDefined grp-44 rplc-45"/>
    <w:basedOn w:val="DefaultParagraphFont"/>
  </w:style>
  <w:style w:type="character" w:customStyle="1" w:styleId="cat-UserDefinedgrp-45rplc-47">
    <w:name w:val="cat-UserDefined grp-45 rplc-47"/>
    <w:basedOn w:val="DefaultParagraphFont"/>
  </w:style>
  <w:style w:type="character" w:customStyle="1" w:styleId="cat-UserDefinedgrp-46rplc-57">
    <w:name w:val="cat-UserDefined grp-46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